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A0A" w:rsidRDefault="00725A0A" w:rsidP="00B30D72">
      <w:pPr>
        <w:ind w:left="2430"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373A26" w:rsidRPr="00373A26" w:rsidRDefault="00373A26" w:rsidP="00B30D72">
      <w:pPr>
        <w:ind w:left="2430" w:right="180"/>
        <w:jc w:val="center"/>
        <w:rPr>
          <w:rFonts w:asciiTheme="majorHAnsi" w:hAnsiTheme="majorHAnsi"/>
          <w:b/>
        </w:rPr>
      </w:pPr>
    </w:p>
    <w:p w:rsidR="003461EB" w:rsidRPr="00373A26" w:rsidRDefault="003461EB" w:rsidP="00373A26">
      <w:pPr>
        <w:ind w:left="3960" w:right="180"/>
        <w:jc w:val="center"/>
        <w:rPr>
          <w:rFonts w:asciiTheme="majorHAnsi" w:hAnsiTheme="majorHAnsi"/>
          <w:b/>
        </w:rPr>
      </w:pPr>
    </w:p>
    <w:p w:rsidR="00373A26" w:rsidRPr="00373A26" w:rsidRDefault="00373A26" w:rsidP="00B30D72">
      <w:pPr>
        <w:ind w:left="2430" w:right="180"/>
        <w:jc w:val="center"/>
        <w:rPr>
          <w:rFonts w:asciiTheme="majorHAnsi" w:hAnsiTheme="majorHAnsi"/>
          <w:b/>
        </w:rPr>
      </w:pPr>
    </w:p>
    <w:p w:rsidR="00373A26" w:rsidRPr="00373A26" w:rsidRDefault="00373A26" w:rsidP="00B30D72">
      <w:pPr>
        <w:ind w:left="2430" w:right="180"/>
        <w:jc w:val="center"/>
        <w:rPr>
          <w:rFonts w:asciiTheme="majorHAnsi" w:hAnsiTheme="majorHAnsi"/>
          <w:b/>
        </w:rPr>
      </w:pPr>
    </w:p>
    <w:p w:rsidR="00373A26" w:rsidRPr="00373A26" w:rsidRDefault="00373A26" w:rsidP="00373A26">
      <w:pPr>
        <w:rPr>
          <w:sz w:val="10"/>
          <w:szCs w:val="10"/>
        </w:rPr>
      </w:pPr>
    </w:p>
    <w:p w:rsidR="00596E0D" w:rsidRDefault="00373A26" w:rsidP="00084727">
      <w:pPr>
        <w:pBdr>
          <w:top w:val="single" w:sz="4" w:space="1" w:color="auto"/>
          <w:bottom w:val="single" w:sz="4" w:space="1" w:color="auto"/>
        </w:pBdr>
        <w:tabs>
          <w:tab w:val="left" w:pos="4050"/>
        </w:tabs>
        <w:ind w:right="180"/>
        <w:jc w:val="center"/>
        <w:rPr>
          <w:rFonts w:asciiTheme="majorHAnsi" w:hAnsiTheme="majorHAnsi"/>
          <w:b/>
          <w:sz w:val="36"/>
        </w:rPr>
      </w:pPr>
      <w:r w:rsidRPr="00084727">
        <w:rPr>
          <w:rFonts w:asciiTheme="majorHAnsi" w:hAnsiTheme="majorHAnsi"/>
          <w:b/>
          <w:noProof/>
          <w:sz w:val="44"/>
        </w:rPr>
        <w:drawing>
          <wp:anchor distT="0" distB="0" distL="114300" distR="114300" simplePos="0" relativeHeight="251659264" behindDoc="1" locked="0" layoutInCell="1" allowOverlap="1" wp14:anchorId="64DD24F6" wp14:editId="12DFF10C">
            <wp:simplePos x="2202180" y="609600"/>
            <wp:positionH relativeFrom="margin">
              <wp:align>center</wp:align>
            </wp:positionH>
            <wp:positionV relativeFrom="margin">
              <wp:align>top</wp:align>
            </wp:positionV>
            <wp:extent cx="2440940" cy="8382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BW CMYK for PRINTING Medium Horizontal Log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0940" cy="838200"/>
                    </a:xfrm>
                    <a:prstGeom prst="rect">
                      <a:avLst/>
                    </a:prstGeom>
                  </pic:spPr>
                </pic:pic>
              </a:graphicData>
            </a:graphic>
          </wp:anchor>
        </w:drawing>
      </w:r>
      <w:r w:rsidRPr="00084727">
        <w:rPr>
          <w:rFonts w:asciiTheme="majorHAnsi" w:hAnsiTheme="majorHAnsi"/>
          <w:b/>
          <w:sz w:val="44"/>
        </w:rPr>
        <w:t>PLANNING &amp; ZONING COMMISSION MEETING</w:t>
      </w:r>
    </w:p>
    <w:p w:rsidR="00084727" w:rsidRPr="00084727" w:rsidRDefault="00084727" w:rsidP="00373A26">
      <w:pPr>
        <w:tabs>
          <w:tab w:val="left" w:pos="4050"/>
        </w:tabs>
        <w:ind w:right="180"/>
        <w:jc w:val="center"/>
        <w:rPr>
          <w:rFonts w:ascii="Felix Titling" w:hAnsi="Felix Titling"/>
          <w:b/>
          <w:bCs/>
          <w:sz w:val="10"/>
          <w:szCs w:val="10"/>
        </w:rPr>
      </w:pPr>
    </w:p>
    <w:p w:rsidR="00373A26" w:rsidRPr="00084727" w:rsidRDefault="00373A26" w:rsidP="00373A26">
      <w:pPr>
        <w:pStyle w:val="Heading4"/>
        <w:pBdr>
          <w:top w:val="none" w:sz="0" w:space="0" w:color="auto"/>
          <w:left w:val="none" w:sz="0" w:space="0" w:color="auto"/>
          <w:bottom w:val="none" w:sz="0" w:space="0" w:color="auto"/>
          <w:right w:val="none" w:sz="0" w:space="0" w:color="auto"/>
        </w:pBdr>
        <w:ind w:right="180"/>
        <w:rPr>
          <w:rFonts w:asciiTheme="majorHAnsi" w:hAnsiTheme="majorHAnsi"/>
          <w:b w:val="0"/>
          <w:bCs/>
          <w:caps/>
          <w:sz w:val="20"/>
        </w:rPr>
      </w:pPr>
      <w:r w:rsidRPr="00084727">
        <w:rPr>
          <w:rFonts w:asciiTheme="majorHAnsi" w:hAnsiTheme="majorHAnsi"/>
          <w:b w:val="0"/>
          <w:bCs/>
          <w:caps/>
          <w:sz w:val="20"/>
        </w:rPr>
        <w:t>Held at the Donald “red” loehr police and court center</w:t>
      </w:r>
    </w:p>
    <w:p w:rsidR="00373A26" w:rsidRPr="00084727" w:rsidRDefault="00373A26" w:rsidP="00373A26">
      <w:pPr>
        <w:ind w:right="180"/>
        <w:jc w:val="center"/>
        <w:rPr>
          <w:rFonts w:ascii="Georgia" w:hAnsi="Georgia"/>
          <w:caps/>
        </w:rPr>
      </w:pPr>
      <w:r w:rsidRPr="00084727">
        <w:rPr>
          <w:rFonts w:asciiTheme="majorHAnsi" w:hAnsiTheme="majorHAnsi"/>
          <w:bCs/>
          <w:caps/>
        </w:rPr>
        <w:t>300 Park Drive ~ Ballwin Missouri 63011</w:t>
      </w:r>
    </w:p>
    <w:p w:rsidR="003461EB" w:rsidRDefault="003461EB" w:rsidP="00B30D72">
      <w:pPr>
        <w:tabs>
          <w:tab w:val="left" w:pos="5595"/>
        </w:tabs>
        <w:ind w:right="180"/>
        <w:rPr>
          <w:rFonts w:ascii="Felix Titling" w:hAnsi="Felix Titling"/>
          <w:b/>
          <w:sz w:val="22"/>
        </w:rPr>
      </w:pPr>
    </w:p>
    <w:p w:rsidR="006E066A" w:rsidRDefault="00426CEA" w:rsidP="00B30D72">
      <w:pPr>
        <w:ind w:right="180"/>
        <w:jc w:val="center"/>
        <w:rPr>
          <w:rFonts w:asciiTheme="majorHAnsi" w:hAnsiTheme="majorHAnsi"/>
          <w:b/>
          <w:sz w:val="32"/>
        </w:rPr>
      </w:pPr>
      <w:r>
        <w:rPr>
          <w:rFonts w:asciiTheme="majorHAnsi" w:hAnsiTheme="majorHAnsi"/>
          <w:b/>
          <w:sz w:val="32"/>
        </w:rPr>
        <w:t>July 2</w:t>
      </w:r>
      <w:r w:rsidR="006E066A">
        <w:rPr>
          <w:rFonts w:asciiTheme="majorHAnsi" w:hAnsiTheme="majorHAnsi"/>
          <w:b/>
          <w:sz w:val="32"/>
        </w:rPr>
        <w:t>, 2018</w:t>
      </w:r>
    </w:p>
    <w:p w:rsidR="003461EB" w:rsidRPr="00373A26" w:rsidRDefault="003461EB" w:rsidP="00B30D72">
      <w:pPr>
        <w:ind w:right="180"/>
        <w:jc w:val="center"/>
        <w:rPr>
          <w:rFonts w:asciiTheme="majorHAnsi" w:hAnsiTheme="majorHAnsi"/>
          <w:b/>
          <w:sz w:val="32"/>
        </w:rPr>
      </w:pPr>
      <w:r w:rsidRPr="00373A26">
        <w:rPr>
          <w:rFonts w:asciiTheme="majorHAnsi" w:hAnsiTheme="majorHAnsi"/>
          <w:b/>
          <w:sz w:val="32"/>
        </w:rPr>
        <w:t>7:00 P.M.</w:t>
      </w:r>
    </w:p>
    <w:p w:rsidR="000D685B" w:rsidRDefault="000D685B" w:rsidP="00B30D72">
      <w:pPr>
        <w:widowControl w:val="0"/>
        <w:tabs>
          <w:tab w:val="center" w:pos="4680"/>
        </w:tabs>
        <w:ind w:right="180"/>
        <w:jc w:val="center"/>
        <w:rPr>
          <w:rFonts w:ascii="Felix Titling" w:hAnsi="Felix Titling" w:cs="Arial"/>
          <w:iCs/>
          <w:sz w:val="16"/>
          <w:szCs w:val="16"/>
        </w:rPr>
      </w:pPr>
    </w:p>
    <w:p w:rsidR="00260322" w:rsidRDefault="00260322" w:rsidP="00B30D72">
      <w:pPr>
        <w:pStyle w:val="Footer"/>
        <w:ind w:right="180"/>
      </w:pPr>
    </w:p>
    <w:p w:rsidR="00B30D72" w:rsidRDefault="00B30D72" w:rsidP="00B30D72">
      <w:pPr>
        <w:pStyle w:val="Footer"/>
        <w:ind w:right="180"/>
      </w:pPr>
    </w:p>
    <w:p w:rsidR="00260322" w:rsidRPr="00084727" w:rsidRDefault="006E066A" w:rsidP="00B30D72">
      <w:pPr>
        <w:widowControl w:val="0"/>
        <w:tabs>
          <w:tab w:val="center" w:pos="4680"/>
        </w:tabs>
        <w:ind w:right="180"/>
        <w:jc w:val="center"/>
        <w:rPr>
          <w:rFonts w:asciiTheme="majorHAnsi" w:hAnsiTheme="majorHAnsi" w:cs="Arial"/>
          <w:b/>
          <w:iCs/>
          <w:sz w:val="36"/>
          <w:szCs w:val="36"/>
        </w:rPr>
      </w:pPr>
      <w:r>
        <w:rPr>
          <w:rFonts w:asciiTheme="majorHAnsi" w:hAnsiTheme="majorHAnsi" w:cs="Arial"/>
          <w:b/>
          <w:iCs/>
          <w:sz w:val="36"/>
          <w:szCs w:val="36"/>
        </w:rPr>
        <w:t>AGENDA</w:t>
      </w:r>
    </w:p>
    <w:p w:rsidR="00B30D72" w:rsidRDefault="00B30D72" w:rsidP="00B30D72">
      <w:pPr>
        <w:widowControl w:val="0"/>
        <w:tabs>
          <w:tab w:val="center" w:pos="4680"/>
        </w:tabs>
        <w:ind w:right="180"/>
        <w:jc w:val="center"/>
        <w:rPr>
          <w:rFonts w:ascii="Felix Titling" w:hAnsi="Felix Titling" w:cs="Arial"/>
          <w:b/>
          <w:iCs/>
          <w:sz w:val="16"/>
          <w:szCs w:val="16"/>
        </w:rPr>
      </w:pP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084727"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41740B">
        <w:rPr>
          <w:rFonts w:ascii="Calisto MT" w:hAnsi="Calisto MT" w:cs="Arial"/>
          <w:b/>
          <w:bCs/>
          <w:sz w:val="24"/>
          <w:szCs w:val="24"/>
        </w:rPr>
        <w:tab/>
      </w:r>
      <w:r w:rsidR="00641304" w:rsidRPr="00084727">
        <w:rPr>
          <w:rFonts w:asciiTheme="majorHAnsi" w:hAnsiTheme="majorHAnsi" w:cs="Arial"/>
          <w:b/>
          <w:bCs/>
          <w:sz w:val="24"/>
          <w:szCs w:val="24"/>
        </w:rPr>
        <w:t>1.</w:t>
      </w:r>
      <w:r w:rsidR="00641304" w:rsidRPr="00084727">
        <w:rPr>
          <w:rFonts w:asciiTheme="majorHAnsi" w:hAnsiTheme="majorHAnsi" w:cs="Arial"/>
          <w:b/>
          <w:bCs/>
          <w:sz w:val="24"/>
          <w:szCs w:val="24"/>
        </w:rPr>
        <w:tab/>
      </w:r>
      <w:r w:rsidR="003461EB" w:rsidRPr="00084727">
        <w:rPr>
          <w:rFonts w:asciiTheme="majorHAnsi" w:hAnsiTheme="majorHAnsi" w:cs="Arial"/>
          <w:b/>
          <w:bCs/>
          <w:sz w:val="24"/>
          <w:szCs w:val="24"/>
        </w:rPr>
        <w:t>Call to Order</w:t>
      </w:r>
    </w:p>
    <w:p w:rsidR="00596E0D" w:rsidRPr="00084727" w:rsidRDefault="00596E0D"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9E7A4F" w:rsidRPr="00084727"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084727">
        <w:rPr>
          <w:rFonts w:asciiTheme="majorHAnsi" w:hAnsiTheme="majorHAnsi" w:cs="Arial"/>
          <w:b/>
          <w:bCs/>
          <w:sz w:val="24"/>
          <w:szCs w:val="24"/>
        </w:rPr>
        <w:tab/>
      </w:r>
      <w:r w:rsidR="00280B07" w:rsidRPr="00084727">
        <w:rPr>
          <w:rFonts w:asciiTheme="majorHAnsi" w:hAnsiTheme="majorHAnsi" w:cs="Arial"/>
          <w:b/>
          <w:bCs/>
          <w:sz w:val="24"/>
          <w:szCs w:val="24"/>
        </w:rPr>
        <w:t>2.</w:t>
      </w:r>
      <w:r w:rsidR="00280B07" w:rsidRPr="00084727">
        <w:rPr>
          <w:rFonts w:asciiTheme="majorHAnsi" w:hAnsiTheme="majorHAnsi" w:cs="Arial"/>
          <w:b/>
          <w:bCs/>
          <w:sz w:val="24"/>
          <w:szCs w:val="24"/>
        </w:rPr>
        <w:tab/>
      </w:r>
      <w:r w:rsidR="009E7A4F" w:rsidRPr="00084727">
        <w:rPr>
          <w:rFonts w:asciiTheme="majorHAnsi" w:hAnsiTheme="majorHAnsi" w:cs="Arial"/>
          <w:b/>
          <w:bCs/>
          <w:sz w:val="24"/>
          <w:szCs w:val="24"/>
        </w:rPr>
        <w:t xml:space="preserve">Approval of Minutes  </w:t>
      </w:r>
    </w:p>
    <w:p w:rsidR="007A72CE" w:rsidRPr="00084727" w:rsidRDefault="007A72CE"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994A5C" w:rsidRPr="00084727" w:rsidRDefault="007A72CE" w:rsidP="00994A5C">
      <w:pPr>
        <w:widowControl w:val="0"/>
        <w:tabs>
          <w:tab w:val="right" w:pos="540"/>
          <w:tab w:val="left" w:pos="720"/>
          <w:tab w:val="center" w:pos="4680"/>
        </w:tabs>
        <w:ind w:left="720" w:right="180" w:hanging="540"/>
        <w:rPr>
          <w:rFonts w:asciiTheme="majorHAnsi" w:hAnsiTheme="majorHAnsi" w:cs="Arial"/>
          <w:b/>
          <w:bCs/>
          <w:sz w:val="24"/>
          <w:szCs w:val="24"/>
        </w:rPr>
      </w:pPr>
      <w:r w:rsidRPr="00084727">
        <w:rPr>
          <w:rFonts w:asciiTheme="majorHAnsi" w:hAnsiTheme="majorHAnsi" w:cs="Arial"/>
          <w:b/>
          <w:bCs/>
          <w:sz w:val="24"/>
          <w:szCs w:val="24"/>
        </w:rPr>
        <w:tab/>
        <w:t>3.</w:t>
      </w:r>
      <w:r w:rsidRPr="00084727">
        <w:rPr>
          <w:rFonts w:asciiTheme="majorHAnsi" w:hAnsiTheme="majorHAnsi" w:cs="Arial"/>
          <w:b/>
          <w:bCs/>
          <w:sz w:val="24"/>
          <w:szCs w:val="24"/>
        </w:rPr>
        <w:tab/>
      </w:r>
      <w:r w:rsidR="00994A5C">
        <w:rPr>
          <w:rFonts w:asciiTheme="majorHAnsi" w:hAnsiTheme="majorHAnsi" w:cs="Arial"/>
          <w:b/>
          <w:bCs/>
          <w:sz w:val="24"/>
          <w:szCs w:val="24"/>
        </w:rPr>
        <w:t>Z18-</w:t>
      </w:r>
      <w:r w:rsidR="00580CD9">
        <w:rPr>
          <w:rFonts w:asciiTheme="majorHAnsi" w:hAnsiTheme="majorHAnsi" w:cs="Arial"/>
          <w:b/>
          <w:bCs/>
          <w:sz w:val="24"/>
          <w:szCs w:val="24"/>
        </w:rPr>
        <w:t>04</w:t>
      </w:r>
      <w:r w:rsidR="00994A5C" w:rsidRPr="00084727">
        <w:rPr>
          <w:rFonts w:asciiTheme="majorHAnsi" w:hAnsiTheme="majorHAnsi" w:cs="Arial"/>
          <w:b/>
          <w:bCs/>
          <w:sz w:val="24"/>
          <w:szCs w:val="24"/>
        </w:rPr>
        <w:t xml:space="preserve"> – </w:t>
      </w:r>
      <w:r w:rsidR="00580CD9">
        <w:rPr>
          <w:rFonts w:asciiTheme="majorHAnsi" w:hAnsiTheme="majorHAnsi" w:cs="Arial"/>
          <w:b/>
          <w:bCs/>
          <w:sz w:val="24"/>
          <w:szCs w:val="24"/>
        </w:rPr>
        <w:t>Special Use Exception</w:t>
      </w:r>
    </w:p>
    <w:p w:rsidR="00994A5C" w:rsidRPr="00084727" w:rsidRDefault="00994A5C" w:rsidP="00994A5C">
      <w:pPr>
        <w:widowControl w:val="0"/>
        <w:tabs>
          <w:tab w:val="right" w:pos="540"/>
          <w:tab w:val="left" w:pos="720"/>
          <w:tab w:val="center" w:pos="4680"/>
        </w:tabs>
        <w:ind w:left="720" w:right="180" w:hanging="720"/>
        <w:rPr>
          <w:rFonts w:asciiTheme="majorHAnsi" w:hAnsiTheme="majorHAnsi" w:cs="Arial"/>
          <w:bCs/>
          <w:sz w:val="24"/>
          <w:szCs w:val="24"/>
        </w:rPr>
      </w:pPr>
      <w:r w:rsidRPr="00084727">
        <w:rPr>
          <w:rFonts w:asciiTheme="majorHAnsi" w:hAnsiTheme="majorHAnsi" w:cs="Arial"/>
          <w:bCs/>
          <w:sz w:val="24"/>
          <w:szCs w:val="24"/>
        </w:rPr>
        <w:tab/>
      </w:r>
      <w:r w:rsidRPr="00084727">
        <w:rPr>
          <w:rFonts w:asciiTheme="majorHAnsi" w:hAnsiTheme="majorHAnsi" w:cs="Arial"/>
          <w:bCs/>
          <w:sz w:val="24"/>
          <w:szCs w:val="24"/>
        </w:rPr>
        <w:tab/>
      </w:r>
      <w:r w:rsidR="00580CD9">
        <w:rPr>
          <w:rFonts w:asciiTheme="majorHAnsi" w:hAnsiTheme="majorHAnsi" w:cs="Arial"/>
          <w:bCs/>
          <w:sz w:val="24"/>
          <w:szCs w:val="24"/>
        </w:rPr>
        <w:t xml:space="preserve">ELCO Chevrolet Cadillac </w:t>
      </w:r>
      <w:proofErr w:type="spellStart"/>
      <w:r w:rsidR="00580CD9">
        <w:rPr>
          <w:rFonts w:asciiTheme="majorHAnsi" w:hAnsiTheme="majorHAnsi" w:cs="Arial"/>
          <w:bCs/>
          <w:sz w:val="24"/>
          <w:szCs w:val="24"/>
        </w:rPr>
        <w:t>Inc</w:t>
      </w:r>
      <w:proofErr w:type="spellEnd"/>
      <w:r w:rsidR="00580CD9">
        <w:rPr>
          <w:rFonts w:asciiTheme="majorHAnsi" w:hAnsiTheme="majorHAnsi" w:cs="Arial"/>
          <w:bCs/>
          <w:sz w:val="24"/>
          <w:szCs w:val="24"/>
        </w:rPr>
        <w:t>, 112 Old Ballwin Rd</w:t>
      </w:r>
    </w:p>
    <w:p w:rsidR="00994A5C" w:rsidRPr="00084727" w:rsidRDefault="00994A5C" w:rsidP="00994A5C">
      <w:pPr>
        <w:widowControl w:val="0"/>
        <w:tabs>
          <w:tab w:val="right" w:pos="540"/>
          <w:tab w:val="left" w:pos="720"/>
          <w:tab w:val="center" w:pos="4680"/>
        </w:tabs>
        <w:ind w:left="720" w:right="180" w:hanging="720"/>
        <w:rPr>
          <w:rFonts w:asciiTheme="majorHAnsi" w:hAnsiTheme="majorHAnsi" w:cs="Arial"/>
          <w:bCs/>
          <w:i/>
          <w:sz w:val="22"/>
          <w:szCs w:val="22"/>
        </w:rPr>
      </w:pPr>
      <w:r w:rsidRPr="00084727">
        <w:rPr>
          <w:rFonts w:asciiTheme="majorHAnsi" w:hAnsiTheme="majorHAnsi" w:cs="Arial"/>
          <w:bCs/>
          <w:i/>
          <w:sz w:val="22"/>
          <w:szCs w:val="22"/>
        </w:rPr>
        <w:tab/>
      </w:r>
      <w:r w:rsidRPr="00084727">
        <w:rPr>
          <w:rFonts w:asciiTheme="majorHAnsi" w:hAnsiTheme="majorHAnsi" w:cs="Arial"/>
          <w:bCs/>
          <w:i/>
          <w:sz w:val="22"/>
          <w:szCs w:val="22"/>
        </w:rPr>
        <w:tab/>
        <w:t xml:space="preserve">Petitioner:  </w:t>
      </w:r>
      <w:r>
        <w:rPr>
          <w:rFonts w:asciiTheme="majorHAnsi" w:hAnsiTheme="majorHAnsi" w:cs="Arial"/>
          <w:bCs/>
          <w:i/>
          <w:sz w:val="22"/>
          <w:szCs w:val="22"/>
        </w:rPr>
        <w:t xml:space="preserve">Mr. </w:t>
      </w:r>
      <w:r w:rsidR="00580CD9">
        <w:rPr>
          <w:rFonts w:asciiTheme="majorHAnsi" w:hAnsiTheme="majorHAnsi" w:cs="Arial"/>
          <w:bCs/>
          <w:i/>
          <w:sz w:val="22"/>
          <w:szCs w:val="22"/>
        </w:rPr>
        <w:t xml:space="preserve">Mark Hadfield, ELCO Chevrolet Cadillac </w:t>
      </w:r>
      <w:proofErr w:type="spellStart"/>
      <w:r w:rsidR="00580CD9">
        <w:rPr>
          <w:rFonts w:asciiTheme="majorHAnsi" w:hAnsiTheme="majorHAnsi" w:cs="Arial"/>
          <w:bCs/>
          <w:i/>
          <w:sz w:val="22"/>
          <w:szCs w:val="22"/>
        </w:rPr>
        <w:t>Inc</w:t>
      </w:r>
      <w:proofErr w:type="spellEnd"/>
      <w:r w:rsidR="00580CD9">
        <w:rPr>
          <w:rFonts w:asciiTheme="majorHAnsi" w:hAnsiTheme="majorHAnsi" w:cs="Arial"/>
          <w:bCs/>
          <w:i/>
          <w:sz w:val="22"/>
          <w:szCs w:val="22"/>
        </w:rPr>
        <w:t xml:space="preserve">, 15110 Manchester Rd, Ballwin MO  63011 </w:t>
      </w:r>
      <w:r>
        <w:rPr>
          <w:rFonts w:asciiTheme="majorHAnsi" w:hAnsiTheme="majorHAnsi" w:cs="Arial"/>
          <w:bCs/>
          <w:i/>
          <w:sz w:val="22"/>
          <w:szCs w:val="22"/>
        </w:rPr>
        <w:t xml:space="preserve"> </w:t>
      </w:r>
    </w:p>
    <w:p w:rsidR="00994A5C" w:rsidRPr="00084727" w:rsidRDefault="00994A5C" w:rsidP="00994A5C">
      <w:pPr>
        <w:widowControl w:val="0"/>
        <w:tabs>
          <w:tab w:val="right" w:pos="540"/>
          <w:tab w:val="left" w:pos="720"/>
          <w:tab w:val="center" w:pos="4680"/>
        </w:tabs>
        <w:ind w:left="720" w:right="180" w:hanging="540"/>
        <w:rPr>
          <w:rFonts w:asciiTheme="majorHAnsi" w:hAnsiTheme="majorHAnsi"/>
          <w:sz w:val="8"/>
          <w:szCs w:val="8"/>
        </w:rPr>
      </w:pPr>
      <w:r w:rsidRPr="00084727">
        <w:rPr>
          <w:rFonts w:asciiTheme="majorHAnsi" w:hAnsiTheme="majorHAnsi"/>
          <w:sz w:val="8"/>
          <w:szCs w:val="8"/>
        </w:rPr>
        <w:tab/>
      </w:r>
      <w:r w:rsidRPr="00084727">
        <w:rPr>
          <w:rFonts w:asciiTheme="majorHAnsi" w:hAnsiTheme="majorHAnsi"/>
          <w:sz w:val="8"/>
          <w:szCs w:val="8"/>
        </w:rPr>
        <w:tab/>
      </w:r>
    </w:p>
    <w:p w:rsidR="00580CD9" w:rsidRPr="00580CD9" w:rsidRDefault="00580CD9" w:rsidP="00580CD9">
      <w:pPr>
        <w:widowControl w:val="0"/>
        <w:ind w:left="720" w:right="360"/>
        <w:jc w:val="both"/>
        <w:rPr>
          <w:rFonts w:ascii="Arial" w:hAnsi="Arial" w:cs="Arial"/>
        </w:rPr>
      </w:pPr>
      <w:r w:rsidRPr="00580CD9">
        <w:rPr>
          <w:rFonts w:ascii="Arial" w:hAnsi="Arial" w:cs="Arial"/>
        </w:rPr>
        <w:t xml:space="preserve">ELCO Cadillac has bought the parcel of land at </w:t>
      </w:r>
      <w:r>
        <w:rPr>
          <w:rFonts w:ascii="Arial" w:hAnsi="Arial" w:cs="Arial"/>
        </w:rPr>
        <w:t>112</w:t>
      </w:r>
      <w:r w:rsidRPr="00580CD9">
        <w:rPr>
          <w:rFonts w:ascii="Arial" w:hAnsi="Arial" w:cs="Arial"/>
        </w:rPr>
        <w:t xml:space="preserve"> Old Ballwin Road (formerly Ballwin</w:t>
      </w:r>
      <w:r>
        <w:rPr>
          <w:rFonts w:ascii="Arial" w:hAnsi="Arial" w:cs="Arial"/>
        </w:rPr>
        <w:t xml:space="preserve"> </w:t>
      </w:r>
      <w:r w:rsidRPr="00580CD9">
        <w:rPr>
          <w:rFonts w:ascii="Arial" w:hAnsi="Arial" w:cs="Arial"/>
        </w:rPr>
        <w:t>Nursery)</w:t>
      </w:r>
      <w:r>
        <w:rPr>
          <w:rFonts w:ascii="Arial" w:hAnsi="Arial" w:cs="Arial"/>
        </w:rPr>
        <w:t>,</w:t>
      </w:r>
      <w:r w:rsidRPr="00580CD9">
        <w:rPr>
          <w:rFonts w:ascii="Arial" w:hAnsi="Arial" w:cs="Arial"/>
        </w:rPr>
        <w:t xml:space="preserve"> with </w:t>
      </w:r>
      <w:r>
        <w:rPr>
          <w:rFonts w:ascii="Arial" w:hAnsi="Arial" w:cs="Arial"/>
        </w:rPr>
        <w:t xml:space="preserve">the </w:t>
      </w:r>
      <w:r w:rsidRPr="00580CD9">
        <w:rPr>
          <w:rFonts w:ascii="Arial" w:hAnsi="Arial" w:cs="Arial"/>
        </w:rPr>
        <w:t xml:space="preserve">intent of demolishing </w:t>
      </w:r>
      <w:r>
        <w:rPr>
          <w:rFonts w:ascii="Arial" w:hAnsi="Arial" w:cs="Arial"/>
        </w:rPr>
        <w:t xml:space="preserve">the </w:t>
      </w:r>
      <w:r w:rsidRPr="00580CD9">
        <w:rPr>
          <w:rFonts w:ascii="Arial" w:hAnsi="Arial" w:cs="Arial"/>
        </w:rPr>
        <w:t xml:space="preserve">nursery. The original proposal </w:t>
      </w:r>
      <w:r w:rsidR="00426CEA">
        <w:rPr>
          <w:rFonts w:ascii="Arial" w:hAnsi="Arial" w:cs="Arial"/>
        </w:rPr>
        <w:t>was</w:t>
      </w:r>
      <w:r>
        <w:rPr>
          <w:rFonts w:ascii="Arial" w:hAnsi="Arial" w:cs="Arial"/>
        </w:rPr>
        <w:t xml:space="preserve"> </w:t>
      </w:r>
      <w:r w:rsidRPr="00580CD9">
        <w:rPr>
          <w:rFonts w:ascii="Arial" w:hAnsi="Arial" w:cs="Arial"/>
        </w:rPr>
        <w:t>to build a</w:t>
      </w:r>
      <w:r>
        <w:rPr>
          <w:rFonts w:ascii="Arial" w:hAnsi="Arial" w:cs="Arial"/>
        </w:rPr>
        <w:t xml:space="preserve"> </w:t>
      </w:r>
      <w:r w:rsidRPr="00580CD9">
        <w:rPr>
          <w:rFonts w:ascii="Arial" w:hAnsi="Arial" w:cs="Arial"/>
        </w:rPr>
        <w:t>20</w:t>
      </w:r>
      <w:r>
        <w:rPr>
          <w:rFonts w:ascii="Arial" w:hAnsi="Arial" w:cs="Arial"/>
        </w:rPr>
        <w:t>,</w:t>
      </w:r>
      <w:r w:rsidRPr="00580CD9">
        <w:rPr>
          <w:rFonts w:ascii="Arial" w:hAnsi="Arial" w:cs="Arial"/>
        </w:rPr>
        <w:t xml:space="preserve">800 </w:t>
      </w:r>
      <w:proofErr w:type="spellStart"/>
      <w:r w:rsidRPr="00580CD9">
        <w:rPr>
          <w:rFonts w:ascii="Arial" w:hAnsi="Arial" w:cs="Arial"/>
        </w:rPr>
        <w:t>sq</w:t>
      </w:r>
      <w:proofErr w:type="spellEnd"/>
      <w:r w:rsidRPr="00580CD9">
        <w:rPr>
          <w:rFonts w:ascii="Arial" w:hAnsi="Arial" w:cs="Arial"/>
        </w:rPr>
        <w:t xml:space="preserve"> </w:t>
      </w:r>
      <w:proofErr w:type="spellStart"/>
      <w:r w:rsidRPr="00580CD9">
        <w:rPr>
          <w:rFonts w:ascii="Arial" w:hAnsi="Arial" w:cs="Arial"/>
        </w:rPr>
        <w:t>ft</w:t>
      </w:r>
      <w:proofErr w:type="spellEnd"/>
      <w:r w:rsidRPr="00580CD9">
        <w:rPr>
          <w:rFonts w:ascii="Arial" w:hAnsi="Arial" w:cs="Arial"/>
        </w:rPr>
        <w:t xml:space="preserve"> service and repair facility. </w:t>
      </w:r>
      <w:r>
        <w:rPr>
          <w:rFonts w:ascii="Arial" w:hAnsi="Arial" w:cs="Arial"/>
        </w:rPr>
        <w:t xml:space="preserve">Since the </w:t>
      </w:r>
      <w:r w:rsidRPr="00580CD9">
        <w:rPr>
          <w:rFonts w:ascii="Arial" w:hAnsi="Arial" w:cs="Arial"/>
        </w:rPr>
        <w:t xml:space="preserve">original </w:t>
      </w:r>
      <w:r>
        <w:rPr>
          <w:rFonts w:ascii="Arial" w:hAnsi="Arial" w:cs="Arial"/>
        </w:rPr>
        <w:t xml:space="preserve">SUE was granted </w:t>
      </w:r>
      <w:r w:rsidRPr="00580CD9">
        <w:rPr>
          <w:rFonts w:ascii="Arial" w:hAnsi="Arial" w:cs="Arial"/>
        </w:rPr>
        <w:t>in 2017</w:t>
      </w:r>
      <w:r>
        <w:rPr>
          <w:rFonts w:ascii="Arial" w:hAnsi="Arial" w:cs="Arial"/>
        </w:rPr>
        <w:t>,</w:t>
      </w:r>
      <w:r w:rsidRPr="00580CD9">
        <w:rPr>
          <w:rFonts w:ascii="Arial" w:hAnsi="Arial" w:cs="Arial"/>
        </w:rPr>
        <w:t xml:space="preserve"> </w:t>
      </w:r>
      <w:r w:rsidR="00426CEA">
        <w:rPr>
          <w:rFonts w:ascii="Arial" w:hAnsi="Arial" w:cs="Arial"/>
        </w:rPr>
        <w:t xml:space="preserve">no action has been taken in over a year, no request for an extension of time </w:t>
      </w:r>
      <w:bookmarkStart w:id="0" w:name="_GoBack"/>
      <w:bookmarkEnd w:id="0"/>
      <w:r w:rsidR="00426CEA">
        <w:rPr>
          <w:rFonts w:ascii="Arial" w:hAnsi="Arial" w:cs="Arial"/>
        </w:rPr>
        <w:t>has been submitted, and the SUE has expired</w:t>
      </w:r>
      <w:r w:rsidRPr="00580CD9">
        <w:rPr>
          <w:rFonts w:ascii="Arial" w:hAnsi="Arial" w:cs="Arial"/>
        </w:rPr>
        <w:t>.</w:t>
      </w:r>
      <w:r w:rsidR="00426CEA">
        <w:rPr>
          <w:rFonts w:ascii="Arial" w:hAnsi="Arial" w:cs="Arial"/>
        </w:rPr>
        <w:t xml:space="preserve">  ELCO is now requesting approval for a new SUE for “facilities for the indoor servicing of vehicles, including a body and paint shop and outdoor storage of vehicles.”</w:t>
      </w:r>
    </w:p>
    <w:p w:rsidR="005E5B4D" w:rsidRPr="00084727" w:rsidRDefault="005E5B4D" w:rsidP="005E5B4D">
      <w:pPr>
        <w:widowControl w:val="0"/>
        <w:ind w:left="720" w:right="360"/>
        <w:jc w:val="both"/>
        <w:rPr>
          <w:rFonts w:asciiTheme="majorHAnsi" w:hAnsiTheme="majorHAnsi"/>
        </w:rPr>
      </w:pPr>
    </w:p>
    <w:p w:rsidR="006C0A20" w:rsidRPr="00084727" w:rsidRDefault="008E38B0" w:rsidP="006658B9">
      <w:pPr>
        <w:widowControl w:val="0"/>
        <w:tabs>
          <w:tab w:val="right" w:pos="540"/>
          <w:tab w:val="left" w:pos="720"/>
          <w:tab w:val="center" w:pos="4680"/>
        </w:tabs>
        <w:ind w:left="720" w:right="180" w:hanging="540"/>
        <w:rPr>
          <w:rFonts w:asciiTheme="majorHAnsi" w:hAnsiTheme="majorHAnsi" w:cs="Arial"/>
          <w:b/>
          <w:bCs/>
          <w:sz w:val="24"/>
          <w:szCs w:val="24"/>
        </w:rPr>
      </w:pPr>
      <w:r w:rsidRPr="00084727">
        <w:rPr>
          <w:rFonts w:asciiTheme="majorHAnsi" w:hAnsiTheme="majorHAnsi" w:cs="Arial"/>
          <w:b/>
          <w:bCs/>
          <w:sz w:val="24"/>
          <w:szCs w:val="24"/>
        </w:rPr>
        <w:tab/>
      </w:r>
      <w:r w:rsidR="00426CEA">
        <w:rPr>
          <w:rFonts w:asciiTheme="majorHAnsi" w:hAnsiTheme="majorHAnsi" w:cs="Arial"/>
          <w:b/>
          <w:bCs/>
          <w:sz w:val="24"/>
          <w:szCs w:val="24"/>
        </w:rPr>
        <w:t>4</w:t>
      </w:r>
      <w:r w:rsidR="00A47024" w:rsidRPr="00084727">
        <w:rPr>
          <w:rFonts w:asciiTheme="majorHAnsi" w:hAnsiTheme="majorHAnsi" w:cs="Arial"/>
          <w:b/>
          <w:bCs/>
          <w:sz w:val="24"/>
          <w:szCs w:val="24"/>
        </w:rPr>
        <w:t>.</w:t>
      </w:r>
      <w:r w:rsidR="00A47024" w:rsidRPr="00084727">
        <w:rPr>
          <w:rFonts w:asciiTheme="majorHAnsi" w:hAnsiTheme="majorHAnsi" w:cs="Arial"/>
          <w:b/>
          <w:bCs/>
          <w:sz w:val="24"/>
          <w:szCs w:val="24"/>
        </w:rPr>
        <w:tab/>
      </w:r>
      <w:r w:rsidR="00B431E5" w:rsidRPr="00084727">
        <w:rPr>
          <w:rFonts w:asciiTheme="majorHAnsi" w:hAnsiTheme="majorHAnsi" w:cs="Arial"/>
          <w:b/>
          <w:bCs/>
          <w:sz w:val="24"/>
          <w:szCs w:val="24"/>
        </w:rPr>
        <w:t>Adjournment</w:t>
      </w:r>
    </w:p>
    <w:sectPr w:rsidR="006C0A20" w:rsidRPr="00084727" w:rsidSect="00725A0A">
      <w:footerReference w:type="default" r:id="rId9"/>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CEA" w:rsidRDefault="00426CEA">
      <w:r>
        <w:separator/>
      </w:r>
    </w:p>
  </w:endnote>
  <w:endnote w:type="continuationSeparator" w:id="0">
    <w:p w:rsidR="00426CEA" w:rsidRDefault="00426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elix Titling">
    <w:panose1 w:val="04060505060202020A04"/>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CEA" w:rsidRPr="006E066A" w:rsidRDefault="00426CEA" w:rsidP="006E066A">
    <w:pPr>
      <w:pStyle w:val="BodyText"/>
      <w:ind w:right="180"/>
      <w:rPr>
        <w:rFonts w:asciiTheme="minorHAnsi" w:hAnsiTheme="minorHAnsi" w:cs="Arial"/>
        <w:i/>
        <w:iCs/>
        <w:sz w:val="19"/>
        <w:szCs w:val="19"/>
      </w:rPr>
    </w:pPr>
    <w:r w:rsidRPr="006E066A">
      <w:rPr>
        <w:rFonts w:asciiTheme="minorHAnsi" w:hAnsiTheme="minorHAnsi"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426CEA" w:rsidRDefault="00426CEA">
    <w:pPr>
      <w:pStyle w:val="Footer"/>
    </w:pPr>
  </w:p>
  <w:p w:rsidR="00426CEA" w:rsidRDefault="00426C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CEA" w:rsidRDefault="00426CEA">
      <w:r>
        <w:separator/>
      </w:r>
    </w:p>
  </w:footnote>
  <w:footnote w:type="continuationSeparator" w:id="0">
    <w:p w:rsidR="00426CEA" w:rsidRDefault="00426C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nsid w:val="59D75F18"/>
    <w:multiLevelType w:val="singleLevel"/>
    <w:tmpl w:val="0409000F"/>
    <w:lvl w:ilvl="0">
      <w:start w:val="1"/>
      <w:numFmt w:val="decimal"/>
      <w:lvlText w:val="%1."/>
      <w:lvlJc w:val="left"/>
      <w:pPr>
        <w:tabs>
          <w:tab w:val="num" w:pos="360"/>
        </w:tabs>
        <w:ind w:left="360" w:hanging="360"/>
      </w:pPr>
    </w:lvl>
  </w:abstractNum>
  <w:abstractNum w:abstractNumId="4">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9523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2788"/>
    <w:rsid w:val="00073A18"/>
    <w:rsid w:val="00075771"/>
    <w:rsid w:val="00081FD8"/>
    <w:rsid w:val="00082398"/>
    <w:rsid w:val="00084727"/>
    <w:rsid w:val="000934A1"/>
    <w:rsid w:val="00094EDB"/>
    <w:rsid w:val="0009780F"/>
    <w:rsid w:val="0009791C"/>
    <w:rsid w:val="000B2ECC"/>
    <w:rsid w:val="000C3A9A"/>
    <w:rsid w:val="000C5AEE"/>
    <w:rsid w:val="000C5AF3"/>
    <w:rsid w:val="000D685B"/>
    <w:rsid w:val="000E1F8E"/>
    <w:rsid w:val="000E6EBA"/>
    <w:rsid w:val="000F1CFF"/>
    <w:rsid w:val="000F3C18"/>
    <w:rsid w:val="00101A38"/>
    <w:rsid w:val="00102F93"/>
    <w:rsid w:val="001059AF"/>
    <w:rsid w:val="0011228C"/>
    <w:rsid w:val="001142B5"/>
    <w:rsid w:val="00115398"/>
    <w:rsid w:val="00117A16"/>
    <w:rsid w:val="001201CD"/>
    <w:rsid w:val="0012244D"/>
    <w:rsid w:val="001250E0"/>
    <w:rsid w:val="001261A6"/>
    <w:rsid w:val="00131CC2"/>
    <w:rsid w:val="0014444F"/>
    <w:rsid w:val="001526A3"/>
    <w:rsid w:val="001531BA"/>
    <w:rsid w:val="001547E4"/>
    <w:rsid w:val="00156BC8"/>
    <w:rsid w:val="00162200"/>
    <w:rsid w:val="00172984"/>
    <w:rsid w:val="00172EB1"/>
    <w:rsid w:val="00187233"/>
    <w:rsid w:val="00191275"/>
    <w:rsid w:val="00194DAF"/>
    <w:rsid w:val="00197FDD"/>
    <w:rsid w:val="001A0055"/>
    <w:rsid w:val="001A10EF"/>
    <w:rsid w:val="001A19EF"/>
    <w:rsid w:val="001B00B3"/>
    <w:rsid w:val="001B0CD7"/>
    <w:rsid w:val="001B0D4F"/>
    <w:rsid w:val="001C4070"/>
    <w:rsid w:val="001C566D"/>
    <w:rsid w:val="001C7346"/>
    <w:rsid w:val="001D2AF4"/>
    <w:rsid w:val="001D5F77"/>
    <w:rsid w:val="001D77A2"/>
    <w:rsid w:val="001E1209"/>
    <w:rsid w:val="001E56D3"/>
    <w:rsid w:val="001F2953"/>
    <w:rsid w:val="001F32B7"/>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225E"/>
    <w:rsid w:val="002763B0"/>
    <w:rsid w:val="00280B07"/>
    <w:rsid w:val="002871CD"/>
    <w:rsid w:val="0029449A"/>
    <w:rsid w:val="0029694B"/>
    <w:rsid w:val="002A30C2"/>
    <w:rsid w:val="002B0F12"/>
    <w:rsid w:val="002B4180"/>
    <w:rsid w:val="002B5BBB"/>
    <w:rsid w:val="002B7160"/>
    <w:rsid w:val="002C4624"/>
    <w:rsid w:val="002D66EE"/>
    <w:rsid w:val="002D7820"/>
    <w:rsid w:val="002E5936"/>
    <w:rsid w:val="002E75D3"/>
    <w:rsid w:val="002F30A3"/>
    <w:rsid w:val="00301225"/>
    <w:rsid w:val="00305065"/>
    <w:rsid w:val="00305266"/>
    <w:rsid w:val="00312B1B"/>
    <w:rsid w:val="00322935"/>
    <w:rsid w:val="00325971"/>
    <w:rsid w:val="0032743B"/>
    <w:rsid w:val="00331511"/>
    <w:rsid w:val="003344AF"/>
    <w:rsid w:val="00334C88"/>
    <w:rsid w:val="00337159"/>
    <w:rsid w:val="003461EB"/>
    <w:rsid w:val="0035406C"/>
    <w:rsid w:val="00354139"/>
    <w:rsid w:val="003541A5"/>
    <w:rsid w:val="00357FF3"/>
    <w:rsid w:val="003668C4"/>
    <w:rsid w:val="0037059A"/>
    <w:rsid w:val="00371DFE"/>
    <w:rsid w:val="003731DA"/>
    <w:rsid w:val="00373A26"/>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6CEA"/>
    <w:rsid w:val="004275D1"/>
    <w:rsid w:val="004321EF"/>
    <w:rsid w:val="00432EA0"/>
    <w:rsid w:val="004443D8"/>
    <w:rsid w:val="00445553"/>
    <w:rsid w:val="0044559A"/>
    <w:rsid w:val="004527CC"/>
    <w:rsid w:val="004602A6"/>
    <w:rsid w:val="0047302B"/>
    <w:rsid w:val="00474771"/>
    <w:rsid w:val="00477875"/>
    <w:rsid w:val="00477FA4"/>
    <w:rsid w:val="00482FAF"/>
    <w:rsid w:val="00483220"/>
    <w:rsid w:val="004913D7"/>
    <w:rsid w:val="0049219C"/>
    <w:rsid w:val="004A0A6D"/>
    <w:rsid w:val="004A37DA"/>
    <w:rsid w:val="004A423D"/>
    <w:rsid w:val="004A7EEF"/>
    <w:rsid w:val="004B7A29"/>
    <w:rsid w:val="004C538A"/>
    <w:rsid w:val="004D66C8"/>
    <w:rsid w:val="004E1AF1"/>
    <w:rsid w:val="004E1DF6"/>
    <w:rsid w:val="004E2A86"/>
    <w:rsid w:val="004F14ED"/>
    <w:rsid w:val="004F3771"/>
    <w:rsid w:val="004F5910"/>
    <w:rsid w:val="004F70B6"/>
    <w:rsid w:val="005041FE"/>
    <w:rsid w:val="0050463A"/>
    <w:rsid w:val="005218D2"/>
    <w:rsid w:val="00523D0D"/>
    <w:rsid w:val="005263C6"/>
    <w:rsid w:val="00530567"/>
    <w:rsid w:val="00537FB0"/>
    <w:rsid w:val="00540C01"/>
    <w:rsid w:val="00541502"/>
    <w:rsid w:val="005417E4"/>
    <w:rsid w:val="005454D6"/>
    <w:rsid w:val="005459A5"/>
    <w:rsid w:val="00562D83"/>
    <w:rsid w:val="0056362F"/>
    <w:rsid w:val="00567B70"/>
    <w:rsid w:val="00577093"/>
    <w:rsid w:val="00580CD9"/>
    <w:rsid w:val="00581C16"/>
    <w:rsid w:val="00584D8A"/>
    <w:rsid w:val="00596E0D"/>
    <w:rsid w:val="005C50FE"/>
    <w:rsid w:val="005D0F15"/>
    <w:rsid w:val="005D7204"/>
    <w:rsid w:val="005E1F7C"/>
    <w:rsid w:val="005E5B4D"/>
    <w:rsid w:val="005E6BC6"/>
    <w:rsid w:val="005E6DD1"/>
    <w:rsid w:val="005F3911"/>
    <w:rsid w:val="0060167C"/>
    <w:rsid w:val="00616B06"/>
    <w:rsid w:val="006172F1"/>
    <w:rsid w:val="0062265A"/>
    <w:rsid w:val="00626DDB"/>
    <w:rsid w:val="00641304"/>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D1229"/>
    <w:rsid w:val="006D5171"/>
    <w:rsid w:val="006D64CF"/>
    <w:rsid w:val="006E066A"/>
    <w:rsid w:val="006E585F"/>
    <w:rsid w:val="006F7481"/>
    <w:rsid w:val="00700E5F"/>
    <w:rsid w:val="007029BA"/>
    <w:rsid w:val="00705320"/>
    <w:rsid w:val="00712C96"/>
    <w:rsid w:val="00723669"/>
    <w:rsid w:val="00725A0A"/>
    <w:rsid w:val="00726277"/>
    <w:rsid w:val="00727563"/>
    <w:rsid w:val="0073106D"/>
    <w:rsid w:val="00731788"/>
    <w:rsid w:val="00734E71"/>
    <w:rsid w:val="007475E7"/>
    <w:rsid w:val="0075627D"/>
    <w:rsid w:val="00761CBF"/>
    <w:rsid w:val="0076487A"/>
    <w:rsid w:val="007702B7"/>
    <w:rsid w:val="00774893"/>
    <w:rsid w:val="007808CF"/>
    <w:rsid w:val="0078296B"/>
    <w:rsid w:val="007908D8"/>
    <w:rsid w:val="007A4F15"/>
    <w:rsid w:val="007A6E4B"/>
    <w:rsid w:val="007A72CE"/>
    <w:rsid w:val="007B5F2A"/>
    <w:rsid w:val="007B688C"/>
    <w:rsid w:val="007C3145"/>
    <w:rsid w:val="007C57D6"/>
    <w:rsid w:val="007D37F2"/>
    <w:rsid w:val="007E6CB8"/>
    <w:rsid w:val="007F2826"/>
    <w:rsid w:val="00800FAB"/>
    <w:rsid w:val="008041AF"/>
    <w:rsid w:val="00806B4F"/>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5E56"/>
    <w:rsid w:val="00875B9B"/>
    <w:rsid w:val="00882EF3"/>
    <w:rsid w:val="0088368F"/>
    <w:rsid w:val="0088660D"/>
    <w:rsid w:val="00887E78"/>
    <w:rsid w:val="00890073"/>
    <w:rsid w:val="008906FE"/>
    <w:rsid w:val="0089229B"/>
    <w:rsid w:val="00892B79"/>
    <w:rsid w:val="008A25AE"/>
    <w:rsid w:val="008A2FFB"/>
    <w:rsid w:val="008A562B"/>
    <w:rsid w:val="008C177B"/>
    <w:rsid w:val="008D317A"/>
    <w:rsid w:val="008D43AA"/>
    <w:rsid w:val="008D7922"/>
    <w:rsid w:val="008E3501"/>
    <w:rsid w:val="008E38B0"/>
    <w:rsid w:val="008F1DA1"/>
    <w:rsid w:val="00925CF2"/>
    <w:rsid w:val="009365C3"/>
    <w:rsid w:val="00937911"/>
    <w:rsid w:val="009418AF"/>
    <w:rsid w:val="00963454"/>
    <w:rsid w:val="0097203C"/>
    <w:rsid w:val="00972C07"/>
    <w:rsid w:val="00975404"/>
    <w:rsid w:val="00976700"/>
    <w:rsid w:val="00980414"/>
    <w:rsid w:val="00980B58"/>
    <w:rsid w:val="0099158F"/>
    <w:rsid w:val="00994A5C"/>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80CC5"/>
    <w:rsid w:val="00A82633"/>
    <w:rsid w:val="00A836D0"/>
    <w:rsid w:val="00A85D25"/>
    <w:rsid w:val="00AA6C30"/>
    <w:rsid w:val="00AB0300"/>
    <w:rsid w:val="00AB0CF9"/>
    <w:rsid w:val="00AC58DE"/>
    <w:rsid w:val="00AD4319"/>
    <w:rsid w:val="00AE3FCE"/>
    <w:rsid w:val="00AE57A1"/>
    <w:rsid w:val="00AE7F50"/>
    <w:rsid w:val="00AF548B"/>
    <w:rsid w:val="00AF74B9"/>
    <w:rsid w:val="00AF7EF4"/>
    <w:rsid w:val="00B12795"/>
    <w:rsid w:val="00B12926"/>
    <w:rsid w:val="00B20122"/>
    <w:rsid w:val="00B227D2"/>
    <w:rsid w:val="00B246CC"/>
    <w:rsid w:val="00B30D72"/>
    <w:rsid w:val="00B33C1B"/>
    <w:rsid w:val="00B35686"/>
    <w:rsid w:val="00B431E5"/>
    <w:rsid w:val="00B44AD8"/>
    <w:rsid w:val="00B563A6"/>
    <w:rsid w:val="00B57151"/>
    <w:rsid w:val="00B607B3"/>
    <w:rsid w:val="00B63866"/>
    <w:rsid w:val="00B65B75"/>
    <w:rsid w:val="00B67A93"/>
    <w:rsid w:val="00B7640A"/>
    <w:rsid w:val="00B84417"/>
    <w:rsid w:val="00B90444"/>
    <w:rsid w:val="00B9107A"/>
    <w:rsid w:val="00B97285"/>
    <w:rsid w:val="00BA2B14"/>
    <w:rsid w:val="00BB2DBB"/>
    <w:rsid w:val="00BB3B2E"/>
    <w:rsid w:val="00BC2077"/>
    <w:rsid w:val="00BC7744"/>
    <w:rsid w:val="00BD02DF"/>
    <w:rsid w:val="00BD721D"/>
    <w:rsid w:val="00BE0C55"/>
    <w:rsid w:val="00BE1A5F"/>
    <w:rsid w:val="00BF367C"/>
    <w:rsid w:val="00BF58F2"/>
    <w:rsid w:val="00BF6FB1"/>
    <w:rsid w:val="00C21BBE"/>
    <w:rsid w:val="00C41AE9"/>
    <w:rsid w:val="00C70B37"/>
    <w:rsid w:val="00C75FAA"/>
    <w:rsid w:val="00C82F67"/>
    <w:rsid w:val="00C8780F"/>
    <w:rsid w:val="00C9106A"/>
    <w:rsid w:val="00CA0463"/>
    <w:rsid w:val="00CD35DA"/>
    <w:rsid w:val="00CE09EC"/>
    <w:rsid w:val="00CE40EB"/>
    <w:rsid w:val="00CE6930"/>
    <w:rsid w:val="00D24281"/>
    <w:rsid w:val="00D24E29"/>
    <w:rsid w:val="00D33432"/>
    <w:rsid w:val="00D37185"/>
    <w:rsid w:val="00D37C4C"/>
    <w:rsid w:val="00D44050"/>
    <w:rsid w:val="00D52596"/>
    <w:rsid w:val="00D532AB"/>
    <w:rsid w:val="00D534DC"/>
    <w:rsid w:val="00D554ED"/>
    <w:rsid w:val="00D62451"/>
    <w:rsid w:val="00D650EA"/>
    <w:rsid w:val="00D65807"/>
    <w:rsid w:val="00D74A7F"/>
    <w:rsid w:val="00D752BC"/>
    <w:rsid w:val="00D848DA"/>
    <w:rsid w:val="00D85412"/>
    <w:rsid w:val="00D864C4"/>
    <w:rsid w:val="00D86C6E"/>
    <w:rsid w:val="00D92AA4"/>
    <w:rsid w:val="00DA19F1"/>
    <w:rsid w:val="00DA3847"/>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4C1F"/>
    <w:rsid w:val="00E7768A"/>
    <w:rsid w:val="00E80DAC"/>
    <w:rsid w:val="00E82F58"/>
    <w:rsid w:val="00EA4827"/>
    <w:rsid w:val="00EA59AE"/>
    <w:rsid w:val="00EB4232"/>
    <w:rsid w:val="00EC18E8"/>
    <w:rsid w:val="00EC42A0"/>
    <w:rsid w:val="00EC5ECB"/>
    <w:rsid w:val="00EC60B1"/>
    <w:rsid w:val="00ED11EF"/>
    <w:rsid w:val="00ED4DEA"/>
    <w:rsid w:val="00EE5566"/>
    <w:rsid w:val="00EF76B5"/>
    <w:rsid w:val="00F02E68"/>
    <w:rsid w:val="00F0354E"/>
    <w:rsid w:val="00F15DA2"/>
    <w:rsid w:val="00F21202"/>
    <w:rsid w:val="00F4214E"/>
    <w:rsid w:val="00F42DA3"/>
    <w:rsid w:val="00F47250"/>
    <w:rsid w:val="00F5046D"/>
    <w:rsid w:val="00F50ABF"/>
    <w:rsid w:val="00F53875"/>
    <w:rsid w:val="00F54C45"/>
    <w:rsid w:val="00F61568"/>
    <w:rsid w:val="00F627A2"/>
    <w:rsid w:val="00F656EC"/>
    <w:rsid w:val="00F727ED"/>
    <w:rsid w:val="00F731AF"/>
    <w:rsid w:val="00F759C1"/>
    <w:rsid w:val="00F83D5A"/>
    <w:rsid w:val="00F86E29"/>
    <w:rsid w:val="00F97C26"/>
    <w:rsid w:val="00FA4FD0"/>
    <w:rsid w:val="00FA7536"/>
    <w:rsid w:val="00FA7CD5"/>
    <w:rsid w:val="00FB0387"/>
    <w:rsid w:val="00FB1060"/>
    <w:rsid w:val="00FB50E1"/>
    <w:rsid w:val="00FC6641"/>
    <w:rsid w:val="00FD3D2E"/>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162</Words>
  <Characters>824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3</cp:revision>
  <cp:lastPrinted>2018-06-22T14:25:00Z</cp:lastPrinted>
  <dcterms:created xsi:type="dcterms:W3CDTF">2018-06-22T14:14:00Z</dcterms:created>
  <dcterms:modified xsi:type="dcterms:W3CDTF">2018-06-22T14:26:00Z</dcterms:modified>
</cp:coreProperties>
</file>